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ADA" w:rsidRDefault="00865ADA" w:rsidP="00865ADA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2FD1CBE" wp14:editId="0344790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23.230.2300.4.2018 </w:t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</w:r>
      <w:r w:rsidRPr="004F6945">
        <w:rPr>
          <w:rFonts w:ascii="Arial Narrow" w:hAnsi="Arial Narrow" w:cs="Arial"/>
          <w:sz w:val="24"/>
          <w:szCs w:val="24"/>
        </w:rPr>
        <w:tab/>
        <w:t>Grudziądz, dnia 1</w:t>
      </w:r>
      <w:r w:rsidR="001073DE" w:rsidRPr="004F6945">
        <w:rPr>
          <w:rFonts w:ascii="Arial Narrow" w:hAnsi="Arial Narrow" w:cs="Arial"/>
          <w:sz w:val="24"/>
          <w:szCs w:val="24"/>
        </w:rPr>
        <w:t>6</w:t>
      </w:r>
      <w:r w:rsidRPr="004F6945">
        <w:rPr>
          <w:rFonts w:ascii="Arial Narrow" w:hAnsi="Arial Narrow" w:cs="Arial"/>
          <w:sz w:val="24"/>
          <w:szCs w:val="24"/>
        </w:rPr>
        <w:t>.02.2018 r.</w:t>
      </w:r>
    </w:p>
    <w:p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5ADA" w:rsidRDefault="00865ADA" w:rsidP="00865A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865ADA" w:rsidRDefault="00865ADA" w:rsidP="00865ADA">
      <w:pPr>
        <w:rPr>
          <w:rFonts w:ascii="Arial Narrow" w:hAnsi="Arial Narrow"/>
        </w:rPr>
      </w:pPr>
    </w:p>
    <w:p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„Zakup 15 szt. telewizorów LED o wielkości obrazu 32”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wpłynęło 14  ofert. Za ofertę najkorzystniejszą została uznana oferta złożona przez: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TERG SA, ul. Za Dworcem 1D, 77-400 Złotów.   </w:t>
      </w:r>
    </w:p>
    <w:p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  <w:bookmarkStart w:id="0" w:name="_GoBack"/>
      <w:bookmarkEnd w:id="0"/>
    </w:p>
    <w:p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4F6945" w:rsidRDefault="004F6945" w:rsidP="004F6945"/>
    <w:p w:rsidR="004F6945" w:rsidRDefault="004F6945" w:rsidP="004F6945"/>
    <w:p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B3"/>
    <w:rsid w:val="001073DE"/>
    <w:rsid w:val="004F6945"/>
    <w:rsid w:val="00780899"/>
    <w:rsid w:val="00865ADA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2018-02-16T08:23:00Z</cp:lastPrinted>
  <dcterms:created xsi:type="dcterms:W3CDTF">2018-02-15T08:16:00Z</dcterms:created>
  <dcterms:modified xsi:type="dcterms:W3CDTF">2018-02-16T08:24:00Z</dcterms:modified>
</cp:coreProperties>
</file>