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8B3" w:rsidRDefault="00EC78B3" w:rsidP="004F14A0">
      <w:pPr>
        <w:autoSpaceDE w:val="0"/>
        <w:autoSpaceDN w:val="0"/>
        <w:adjustRightInd w:val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Miejski Ośrodek Rekreacji</w:t>
      </w:r>
    </w:p>
    <w:p w:rsidR="00EC78B3" w:rsidRDefault="00EC78B3" w:rsidP="004F14A0">
      <w:pPr>
        <w:autoSpaceDE w:val="0"/>
        <w:autoSpaceDN w:val="0"/>
        <w:adjustRightInd w:val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i Wypoczynku w Grudziądzu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ul. Za Basenem 2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86 – 300 Grudziądz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C78B3" w:rsidRDefault="00EC78B3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OGŁASZA KONKURS NA WOLNE STANOWISKO PRACY</w:t>
      </w:r>
    </w:p>
    <w:p w:rsidR="009A4FD2" w:rsidRPr="009A4FD2" w:rsidRDefault="00E82D22" w:rsidP="00B322BC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KSIĘGOWY</w:t>
      </w:r>
    </w:p>
    <w:p w:rsidR="00EC78B3" w:rsidRDefault="00EC78B3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W MIEJSKIM OŚRODKU REKREACJI I WYPOCZYNKU W GRUDZIĄDZU</w:t>
      </w:r>
      <w:r w:rsidR="009A4FD2">
        <w:rPr>
          <w:sz w:val="22"/>
          <w:szCs w:val="22"/>
        </w:rPr>
        <w:t xml:space="preserve">                                 </w:t>
      </w:r>
      <w:r w:rsidR="000543BF">
        <w:rPr>
          <w:sz w:val="22"/>
          <w:szCs w:val="22"/>
        </w:rPr>
        <w:t xml:space="preserve"> ( jednostce</w:t>
      </w:r>
      <w:r>
        <w:rPr>
          <w:sz w:val="22"/>
          <w:szCs w:val="22"/>
        </w:rPr>
        <w:t xml:space="preserve"> budżetowej)</w:t>
      </w:r>
    </w:p>
    <w:p w:rsidR="00EC78B3" w:rsidRDefault="00EC78B3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w pełnym wymiarze czasu pracy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C78B3" w:rsidRDefault="00EC78B3" w:rsidP="004F14A0">
      <w:pPr>
        <w:autoSpaceDE w:val="0"/>
        <w:autoSpaceDN w:val="0"/>
        <w:adjustRightInd w:val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1</w:t>
      </w:r>
      <w:r w:rsidRPr="00537885">
        <w:rPr>
          <w:sz w:val="22"/>
          <w:szCs w:val="22"/>
        </w:rPr>
        <w:t xml:space="preserve">. </w:t>
      </w:r>
      <w:r w:rsidRPr="00537885">
        <w:rPr>
          <w:b/>
          <w:bCs/>
          <w:sz w:val="22"/>
          <w:szCs w:val="22"/>
        </w:rPr>
        <w:t>Wymagania niezbędne</w:t>
      </w:r>
      <w:r>
        <w:rPr>
          <w:rFonts w:ascii="Times New Roman,Bold" w:hAnsi="Times New Roman,Bold" w:cs="Times New Roman,Bold"/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określone w ustawie z dnia 21 listopada 2008 r. o pracownikach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samorządowych ( Dz. U. z 20</w:t>
      </w:r>
      <w:r w:rsidR="00B322BC">
        <w:rPr>
          <w:sz w:val="22"/>
          <w:szCs w:val="22"/>
        </w:rPr>
        <w:t>16</w:t>
      </w:r>
      <w:r>
        <w:rPr>
          <w:sz w:val="22"/>
          <w:szCs w:val="22"/>
        </w:rPr>
        <w:t xml:space="preserve">, poz. </w:t>
      </w:r>
      <w:r w:rsidR="00B322BC">
        <w:rPr>
          <w:sz w:val="22"/>
          <w:szCs w:val="22"/>
        </w:rPr>
        <w:t>902 z późn.zm.</w:t>
      </w:r>
      <w:r>
        <w:rPr>
          <w:sz w:val="22"/>
          <w:szCs w:val="22"/>
        </w:rPr>
        <w:t>) tj.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pracownikiem samorządowym może być osoba, która: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jest obywatelem polskim,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ma pełną zdolność do czynności prawnych oraz korzysta z pełni praw publicznych,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posiada kwalifikacje zawodowe wymagane do wykonywania pracy na określonym stanowisku,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nie była prawomocnie skazana za przestępstwo umyślne,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cieszy się nieposzlakowaną opinią, </w:t>
      </w:r>
    </w:p>
    <w:p w:rsidR="00EC78B3" w:rsidRDefault="00B73CCF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2. P</w:t>
      </w:r>
      <w:r w:rsidR="00EC78B3">
        <w:rPr>
          <w:sz w:val="22"/>
          <w:szCs w:val="22"/>
        </w:rPr>
        <w:t>osiada wykształcenie średnie ekonomiczne, ukończoną policealną lub pomaturalną szkołę ekonomiczną i posiada co najmniej 3-letnią  praktykę w  księgowości (mile widziana praktyka w samorządzie).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C78B3" w:rsidRDefault="00EC78B3" w:rsidP="004F14A0">
      <w:pPr>
        <w:autoSpaceDE w:val="0"/>
        <w:autoSpaceDN w:val="0"/>
        <w:adjustRightInd w:val="0"/>
        <w:jc w:val="both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Wymagania dodatkowe: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znajomość ustawy o finansach publicznych,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znajomość ustawy o rachunkowości, ze szczególnym uwzględnieniem zasad rachunkowości 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obowiązujących w jednostkach sektora finansów publicznych</w:t>
      </w:r>
      <w:r w:rsidR="009A4FD2">
        <w:rPr>
          <w:sz w:val="22"/>
          <w:szCs w:val="22"/>
        </w:rPr>
        <w:t>,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znajomość prawa podatkowego (VAT),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biegła znajomość obsługi komputera: pakietu MS Office (</w:t>
      </w:r>
      <w:proofErr w:type="spellStart"/>
      <w:r>
        <w:rPr>
          <w:sz w:val="22"/>
          <w:szCs w:val="22"/>
        </w:rPr>
        <w:t>Exel</w:t>
      </w:r>
      <w:proofErr w:type="spellEnd"/>
      <w:r>
        <w:rPr>
          <w:sz w:val="22"/>
          <w:szCs w:val="22"/>
        </w:rPr>
        <w:t>, Word), Internet, poczta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elektroniczna, 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zdolność do pracy w warunkach stresu,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wysoka kultura osobista, dokładność i odpowiedzialność.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F14A0" w:rsidRDefault="00EC78B3" w:rsidP="004F14A0">
      <w:pPr>
        <w:autoSpaceDE w:val="0"/>
        <w:autoSpaceDN w:val="0"/>
        <w:adjustRightInd w:val="0"/>
        <w:jc w:val="both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537885">
        <w:rPr>
          <w:b/>
          <w:bCs/>
          <w:sz w:val="22"/>
          <w:szCs w:val="22"/>
        </w:rPr>
        <w:t>Zakres wykonywanych zadań na stanowisku:</w:t>
      </w:r>
    </w:p>
    <w:p w:rsidR="004F14A0" w:rsidRPr="004F14A0" w:rsidRDefault="004F14A0" w:rsidP="004F14A0">
      <w:pPr>
        <w:autoSpaceDE w:val="0"/>
        <w:autoSpaceDN w:val="0"/>
        <w:adjustRightInd w:val="0"/>
        <w:jc w:val="both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- </w:t>
      </w:r>
      <w:r w:rsidRPr="004F14A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d</w:t>
      </w:r>
      <w:r w:rsidRPr="004F14A0">
        <w:rPr>
          <w:sz w:val="22"/>
          <w:szCs w:val="22"/>
        </w:rPr>
        <w:t>ekretowanie i opi</w:t>
      </w:r>
      <w:r w:rsidR="00B73CCF">
        <w:rPr>
          <w:sz w:val="22"/>
          <w:szCs w:val="22"/>
        </w:rPr>
        <w:t>sywanie dokumentów księgowych,</w:t>
      </w:r>
    </w:p>
    <w:p w:rsidR="004F14A0" w:rsidRPr="004F14A0" w:rsidRDefault="004F14A0" w:rsidP="004F14A0">
      <w:pPr>
        <w:pStyle w:val="Bezodstpw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 p</w:t>
      </w:r>
      <w:r w:rsidRPr="004F14A0">
        <w:rPr>
          <w:rFonts w:ascii="Times New Roman" w:hAnsi="Times New Roman"/>
          <w:color w:val="000000"/>
        </w:rPr>
        <w:t xml:space="preserve">rowadzenie ewidencji księgowej syntetycznej i analitycznej dochodów i wydatków budżetowych </w:t>
      </w:r>
      <w:r w:rsidRPr="004F14A0">
        <w:rPr>
          <w:rFonts w:ascii="Times New Roman" w:hAnsi="Times New Roman"/>
        </w:rPr>
        <w:t>w układzie klasyfikacji budżetowej, budżetu zadaniowego oraz według kategorii zadań, dochodów i wydatków budżetowych</w:t>
      </w:r>
      <w:r w:rsidRPr="004F14A0">
        <w:rPr>
          <w:rFonts w:ascii="Times New Roman" w:hAnsi="Times New Roman"/>
          <w:color w:val="000000"/>
        </w:rPr>
        <w:t>. Prowadzenie urządzeń księgowych zgodnie z ustawą o rachunkowo</w:t>
      </w:r>
      <w:r w:rsidR="00B73CCF">
        <w:rPr>
          <w:rFonts w:ascii="Times New Roman" w:hAnsi="Times New Roman"/>
          <w:color w:val="000000"/>
        </w:rPr>
        <w:t>ści oraz zakładowym planem kont,</w:t>
      </w:r>
    </w:p>
    <w:p w:rsidR="004F14A0" w:rsidRPr="004F14A0" w:rsidRDefault="004F14A0" w:rsidP="004F14A0">
      <w:pPr>
        <w:pStyle w:val="Bezodstpw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 u</w:t>
      </w:r>
      <w:r w:rsidRPr="004F14A0">
        <w:rPr>
          <w:rFonts w:ascii="Times New Roman" w:hAnsi="Times New Roman"/>
          <w:color w:val="000000"/>
        </w:rPr>
        <w:t>zgadnianie sald kont oraz rozrachunków z odbiorcami i dostawcami n</w:t>
      </w:r>
      <w:r w:rsidRPr="004F14A0">
        <w:rPr>
          <w:rFonts w:ascii="Times New Roman" w:hAnsi="Times New Roman"/>
        </w:rPr>
        <w:t xml:space="preserve">a koniec każdego m-ca. Kontrola nad terminowością dokonywania wpłat, przelewów należności, naliczanie </w:t>
      </w:r>
      <w:r w:rsidR="00B73CCF">
        <w:rPr>
          <w:rFonts w:ascii="Times New Roman" w:hAnsi="Times New Roman"/>
        </w:rPr>
        <w:t>odsetek za nieterminową zapłatę,</w:t>
      </w:r>
    </w:p>
    <w:p w:rsidR="004F14A0" w:rsidRPr="004F14A0" w:rsidRDefault="004F14A0" w:rsidP="004F14A0">
      <w:pPr>
        <w:pStyle w:val="Bezodstpw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 w:rsidR="0037731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p</w:t>
      </w:r>
      <w:r w:rsidRPr="004F14A0">
        <w:rPr>
          <w:rFonts w:ascii="Times New Roman" w:hAnsi="Times New Roman"/>
          <w:color w:val="000000"/>
        </w:rPr>
        <w:t>rzygotowanie danych do miesięcznych, kwartalnych i rocznych sprawozdań finansowych, u</w:t>
      </w:r>
      <w:r w:rsidR="00B73CCF">
        <w:rPr>
          <w:rFonts w:ascii="Times New Roman" w:hAnsi="Times New Roman"/>
          <w:color w:val="000000"/>
        </w:rPr>
        <w:t>miejętność analizowania bilansu,</w:t>
      </w:r>
    </w:p>
    <w:p w:rsidR="004F14A0" w:rsidRPr="004F14A0" w:rsidRDefault="004F14A0" w:rsidP="004F14A0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 s</w:t>
      </w:r>
      <w:r w:rsidRPr="004F14A0">
        <w:rPr>
          <w:rFonts w:ascii="Times New Roman" w:hAnsi="Times New Roman"/>
        </w:rPr>
        <w:t>prawdzanie i rozliczanie r</w:t>
      </w:r>
      <w:r w:rsidR="00B73CCF">
        <w:rPr>
          <w:rFonts w:ascii="Times New Roman" w:hAnsi="Times New Roman"/>
        </w:rPr>
        <w:t>aportów kasowych i fiskalnych,</w:t>
      </w:r>
    </w:p>
    <w:p w:rsidR="004F14A0" w:rsidRPr="004F14A0" w:rsidRDefault="004F14A0" w:rsidP="004F14A0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 s</w:t>
      </w:r>
      <w:r w:rsidRPr="004F14A0">
        <w:rPr>
          <w:rFonts w:ascii="Times New Roman" w:hAnsi="Times New Roman"/>
        </w:rPr>
        <w:t>porządzanie rejestrów VAT zakupy i sprzedaż, uzgadnianie z ewidencją księgową oraz sporządzanie d</w:t>
      </w:r>
      <w:r w:rsidR="00B73CCF">
        <w:rPr>
          <w:rFonts w:ascii="Times New Roman" w:hAnsi="Times New Roman"/>
        </w:rPr>
        <w:t>eklaracji VAT-7, VAT-UE, VAT-27,</w:t>
      </w:r>
    </w:p>
    <w:p w:rsidR="004F14A0" w:rsidRPr="004F14A0" w:rsidRDefault="004F14A0" w:rsidP="004F14A0">
      <w:pPr>
        <w:pStyle w:val="Bezodstpw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p</w:t>
      </w:r>
      <w:r w:rsidRPr="004F14A0">
        <w:rPr>
          <w:rFonts w:ascii="Times New Roman" w:hAnsi="Times New Roman"/>
          <w:color w:val="000000"/>
        </w:rPr>
        <w:t>odejmowanie działań do przeprowadzenia inwentaryzacji składników majątkowych, współpraca z komisjami inwentaryzacyjnymi w zakresie ustalania wyników inwentaryzacji i wyceniani</w:t>
      </w:r>
      <w:r w:rsidR="000543BF">
        <w:rPr>
          <w:rFonts w:ascii="Times New Roman" w:hAnsi="Times New Roman"/>
          <w:color w:val="000000"/>
        </w:rPr>
        <w:t>a</w:t>
      </w:r>
      <w:r w:rsidRPr="004F14A0">
        <w:rPr>
          <w:rFonts w:ascii="Times New Roman" w:hAnsi="Times New Roman"/>
          <w:color w:val="000000"/>
        </w:rPr>
        <w:t xml:space="preserve"> spisanych składników majątkowy</w:t>
      </w:r>
      <w:r w:rsidR="00B73CCF">
        <w:rPr>
          <w:rFonts w:ascii="Times New Roman" w:hAnsi="Times New Roman"/>
          <w:color w:val="000000"/>
        </w:rPr>
        <w:t>ch. Rozliczanie inwentaryzacji,</w:t>
      </w:r>
    </w:p>
    <w:p w:rsidR="004F14A0" w:rsidRPr="004F14A0" w:rsidRDefault="004F14A0" w:rsidP="004F14A0">
      <w:pPr>
        <w:pStyle w:val="Bezodstpw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 p</w:t>
      </w:r>
      <w:r w:rsidRPr="004F14A0">
        <w:rPr>
          <w:rFonts w:ascii="Times New Roman" w:hAnsi="Times New Roman"/>
          <w:color w:val="000000"/>
        </w:rPr>
        <w:t xml:space="preserve">rowadzenie ewidencji środków trwałych. </w:t>
      </w:r>
    </w:p>
    <w:p w:rsidR="004F14A0" w:rsidRPr="004F14A0" w:rsidRDefault="004F14A0" w:rsidP="004F14A0">
      <w:pPr>
        <w:pStyle w:val="Bezodstpw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 p</w:t>
      </w:r>
      <w:r w:rsidRPr="004F14A0">
        <w:rPr>
          <w:rFonts w:ascii="Times New Roman" w:hAnsi="Times New Roman"/>
          <w:color w:val="000000"/>
        </w:rPr>
        <w:t>ro</w:t>
      </w:r>
      <w:r w:rsidR="00B73CCF">
        <w:rPr>
          <w:rFonts w:ascii="Times New Roman" w:hAnsi="Times New Roman"/>
          <w:color w:val="000000"/>
        </w:rPr>
        <w:t>wadzenie gospodarki magazynowej,</w:t>
      </w:r>
    </w:p>
    <w:p w:rsidR="004F14A0" w:rsidRPr="004F14A0" w:rsidRDefault="004F14A0" w:rsidP="004F14A0">
      <w:pPr>
        <w:pStyle w:val="Bezodstpw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 </w:t>
      </w:r>
      <w:r w:rsidR="0037731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o</w:t>
      </w:r>
      <w:r w:rsidRPr="004F14A0">
        <w:rPr>
          <w:rFonts w:ascii="Times New Roman" w:hAnsi="Times New Roman"/>
          <w:color w:val="000000"/>
        </w:rPr>
        <w:t xml:space="preserve">pisywanie i </w:t>
      </w:r>
      <w:r w:rsidR="00B73CCF">
        <w:rPr>
          <w:rFonts w:ascii="Times New Roman" w:hAnsi="Times New Roman"/>
          <w:color w:val="000000"/>
        </w:rPr>
        <w:t>archiwizacja dokumentów księgowych,</w:t>
      </w:r>
    </w:p>
    <w:p w:rsidR="004F14A0" w:rsidRPr="004F14A0" w:rsidRDefault="004F14A0" w:rsidP="004F14A0">
      <w:pPr>
        <w:pStyle w:val="Bezodstpw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 w</w:t>
      </w:r>
      <w:r w:rsidRPr="004F14A0">
        <w:rPr>
          <w:rFonts w:ascii="Times New Roman" w:hAnsi="Times New Roman"/>
          <w:color w:val="000000"/>
        </w:rPr>
        <w:t>ykonywanie innych, nie ujętych w niniejszym zakresie czynności spraw doraźnych zleconych przez Dyrektora jednostki lub Gł.</w:t>
      </w:r>
      <w:r>
        <w:rPr>
          <w:rFonts w:ascii="Times New Roman" w:hAnsi="Times New Roman"/>
          <w:color w:val="000000"/>
        </w:rPr>
        <w:t xml:space="preserve"> K</w:t>
      </w:r>
      <w:r w:rsidRPr="004F14A0">
        <w:rPr>
          <w:rFonts w:ascii="Times New Roman" w:hAnsi="Times New Roman"/>
          <w:color w:val="000000"/>
        </w:rPr>
        <w:t>sięgowego.</w:t>
      </w:r>
    </w:p>
    <w:p w:rsidR="004F14A0" w:rsidRPr="00E61845" w:rsidRDefault="004F14A0" w:rsidP="004F14A0">
      <w:pPr>
        <w:pStyle w:val="Bezodstpw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C78B3" w:rsidRDefault="00EC78B3" w:rsidP="004F14A0">
      <w:pPr>
        <w:autoSpaceDE w:val="0"/>
        <w:autoSpaceDN w:val="0"/>
        <w:adjustRightInd w:val="0"/>
        <w:jc w:val="both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Warunki pracy na stanowisku:</w:t>
      </w:r>
    </w:p>
    <w:p w:rsidR="00EC78B3" w:rsidRDefault="00EC78B3" w:rsidP="004F14A0">
      <w:pPr>
        <w:autoSpaceDE w:val="0"/>
        <w:autoSpaceDN w:val="0"/>
        <w:adjustRightInd w:val="0"/>
        <w:jc w:val="both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- praca przy komputerze.</w:t>
      </w:r>
    </w:p>
    <w:p w:rsidR="00115B1F" w:rsidRDefault="00115B1F" w:rsidP="004F14A0">
      <w:pPr>
        <w:autoSpaceDE w:val="0"/>
        <w:autoSpaceDN w:val="0"/>
        <w:adjustRightInd w:val="0"/>
        <w:jc w:val="both"/>
        <w:outlineLvl w:val="0"/>
        <w:rPr>
          <w:bCs/>
          <w:sz w:val="22"/>
          <w:szCs w:val="22"/>
        </w:rPr>
      </w:pPr>
    </w:p>
    <w:p w:rsidR="00115B1F" w:rsidRDefault="00115B1F" w:rsidP="004F14A0">
      <w:pPr>
        <w:pStyle w:val="Default"/>
        <w:spacing w:line="360" w:lineRule="auto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5. Wskaźnik zatrudnienia osób niepełnosprawnych: mniej niż 6 %. </w:t>
      </w:r>
    </w:p>
    <w:p w:rsidR="00115B1F" w:rsidRDefault="00115B1F" w:rsidP="004F14A0">
      <w:pPr>
        <w:autoSpaceDE w:val="0"/>
        <w:autoSpaceDN w:val="0"/>
        <w:adjustRightInd w:val="0"/>
        <w:jc w:val="both"/>
        <w:outlineLvl w:val="0"/>
        <w:rPr>
          <w:bCs/>
          <w:sz w:val="22"/>
          <w:szCs w:val="22"/>
        </w:rPr>
      </w:pPr>
    </w:p>
    <w:p w:rsidR="00EC78B3" w:rsidRDefault="00115B1F" w:rsidP="004F14A0">
      <w:pPr>
        <w:autoSpaceDE w:val="0"/>
        <w:autoSpaceDN w:val="0"/>
        <w:adjustRightInd w:val="0"/>
        <w:jc w:val="both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="00EC78B3">
        <w:rPr>
          <w:b/>
          <w:bCs/>
          <w:sz w:val="22"/>
          <w:szCs w:val="22"/>
        </w:rPr>
        <w:t>. Wymagane dokumenty: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list motywacyjny,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C.V.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kserokopie posiadanych dokumentów potwierdzających kwalifikacje zawodowe,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oświadczenie o wyrażeniu zgody na przetwarzanie danych osobowych dla celów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rekrutacyjnych,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oświadczenie o niekaralności.</w:t>
      </w:r>
    </w:p>
    <w:p w:rsidR="00EC78B3" w:rsidRDefault="00EC78B3" w:rsidP="004F14A0">
      <w:pPr>
        <w:autoSpaceDE w:val="0"/>
        <w:autoSpaceDN w:val="0"/>
        <w:adjustRightInd w:val="0"/>
        <w:jc w:val="both"/>
      </w:pPr>
      <w:r>
        <w:t>Wymagane dokumenty należy opatrzyć własnoręcznym podpisem.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Regulaminem konkursu można zapoznać się w siedzibie Miejskiego Ośrodka Rekreacji </w:t>
      </w:r>
      <w:r w:rsidR="004F14A0">
        <w:rPr>
          <w:sz w:val="22"/>
          <w:szCs w:val="22"/>
        </w:rPr>
        <w:t xml:space="preserve">                               i Wypoczynku </w:t>
      </w:r>
      <w:r>
        <w:rPr>
          <w:sz w:val="22"/>
          <w:szCs w:val="22"/>
        </w:rPr>
        <w:t xml:space="preserve">w Grudziądzu, ul. Za Basenem 2, pok. Nr 1 </w:t>
      </w:r>
      <w:r w:rsidR="00B322BC">
        <w:rPr>
          <w:sz w:val="22"/>
          <w:szCs w:val="22"/>
        </w:rPr>
        <w:t xml:space="preserve"> - w poniedziałki, środy i czwartki w godz. od 7:00 do godz. 15:30, we wtorki w godz. od 7:30 do godz. 16:00, w piątki od godz. 7:00 do godz. 13:00</w:t>
      </w:r>
      <w:r>
        <w:rPr>
          <w:sz w:val="22"/>
          <w:szCs w:val="22"/>
        </w:rPr>
        <w:t>.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Oferty z dokumentami należy składać w zamkniętej kopercie opatrzonej napisem „Konkurs na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stanowisko </w:t>
      </w:r>
      <w:r w:rsidR="00944250">
        <w:rPr>
          <w:sz w:val="22"/>
          <w:szCs w:val="22"/>
        </w:rPr>
        <w:t xml:space="preserve">Księgowy </w:t>
      </w:r>
      <w:r>
        <w:rPr>
          <w:sz w:val="22"/>
          <w:szCs w:val="22"/>
        </w:rPr>
        <w:t xml:space="preserve">w Miejskim Ośrodku Rekreacji i Wypoczynku w Grudziądzu” w terminie do dnia </w:t>
      </w:r>
      <w:r w:rsidR="00F302CF">
        <w:rPr>
          <w:b/>
          <w:sz w:val="22"/>
          <w:szCs w:val="22"/>
        </w:rPr>
        <w:t>03 lipca</w:t>
      </w:r>
      <w:r w:rsidR="00E82D22">
        <w:rPr>
          <w:b/>
          <w:sz w:val="22"/>
          <w:szCs w:val="22"/>
        </w:rPr>
        <w:t xml:space="preserve"> 2018 r</w:t>
      </w:r>
      <w:r>
        <w:rPr>
          <w:sz w:val="22"/>
          <w:szCs w:val="22"/>
        </w:rPr>
        <w:t>. (włącznie) w Miejskim Ośrodku Rekreacji i Wypoczynku w Grudziądzu, ul. Za Basenem 2, pok. 1.</w:t>
      </w: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C78B3" w:rsidRDefault="00EC78B3" w:rsidP="004F14A0">
      <w:pPr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  <w:t>DYREKTOR</w:t>
      </w:r>
    </w:p>
    <w:p w:rsidR="00EC78B3" w:rsidRDefault="00EC78B3" w:rsidP="004F14A0">
      <w:pPr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/-/ Izabela Piwowarska</w:t>
      </w:r>
    </w:p>
    <w:p w:rsidR="00BD5014" w:rsidRDefault="00BD5014" w:rsidP="004F14A0">
      <w:pPr>
        <w:jc w:val="both"/>
      </w:pPr>
    </w:p>
    <w:sectPr w:rsidR="00BD5014" w:rsidSect="00A50F99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039" w:rsidRDefault="003E1039">
      <w:r>
        <w:separator/>
      </w:r>
    </w:p>
  </w:endnote>
  <w:endnote w:type="continuationSeparator" w:id="0">
    <w:p w:rsidR="003E1039" w:rsidRDefault="003E1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0E6" w:rsidRDefault="00271B27" w:rsidP="00A50F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840E6" w:rsidRDefault="003E1039" w:rsidP="00A50F9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0E6" w:rsidRDefault="00271B27" w:rsidP="00A50F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302C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1840E6" w:rsidRDefault="003E1039" w:rsidP="00A50F9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039" w:rsidRDefault="003E1039">
      <w:r>
        <w:separator/>
      </w:r>
    </w:p>
  </w:footnote>
  <w:footnote w:type="continuationSeparator" w:id="0">
    <w:p w:rsidR="003E1039" w:rsidRDefault="003E10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FBA"/>
    <w:rsid w:val="000543BF"/>
    <w:rsid w:val="00090DA4"/>
    <w:rsid w:val="00115B1F"/>
    <w:rsid w:val="00271B27"/>
    <w:rsid w:val="00377315"/>
    <w:rsid w:val="003E1039"/>
    <w:rsid w:val="004515A8"/>
    <w:rsid w:val="004B67C0"/>
    <w:rsid w:val="004D6A16"/>
    <w:rsid w:val="004F14A0"/>
    <w:rsid w:val="00547C4C"/>
    <w:rsid w:val="00861777"/>
    <w:rsid w:val="00944250"/>
    <w:rsid w:val="009A4FD2"/>
    <w:rsid w:val="00A05FBA"/>
    <w:rsid w:val="00A31A12"/>
    <w:rsid w:val="00B322BC"/>
    <w:rsid w:val="00B73CCF"/>
    <w:rsid w:val="00B8190D"/>
    <w:rsid w:val="00BD5014"/>
    <w:rsid w:val="00C03FEA"/>
    <w:rsid w:val="00C836CF"/>
    <w:rsid w:val="00C8799A"/>
    <w:rsid w:val="00DD7507"/>
    <w:rsid w:val="00E36BA1"/>
    <w:rsid w:val="00E82D22"/>
    <w:rsid w:val="00EC78B3"/>
    <w:rsid w:val="00F302CF"/>
    <w:rsid w:val="00F507B4"/>
    <w:rsid w:val="00FE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6C3549-506F-429E-A1D3-6DEA0A65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C78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C78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C78B3"/>
  </w:style>
  <w:style w:type="paragraph" w:styleId="Tekstdymka">
    <w:name w:val="Balloon Text"/>
    <w:basedOn w:val="Normalny"/>
    <w:link w:val="TekstdymkaZnak"/>
    <w:uiPriority w:val="99"/>
    <w:semiHidden/>
    <w:unhideWhenUsed/>
    <w:rsid w:val="00C879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115B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4F14A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566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user</cp:lastModifiedBy>
  <cp:revision>15</cp:revision>
  <cp:lastPrinted>2018-06-05T10:27:00Z</cp:lastPrinted>
  <dcterms:created xsi:type="dcterms:W3CDTF">2015-09-07T07:41:00Z</dcterms:created>
  <dcterms:modified xsi:type="dcterms:W3CDTF">2018-06-19T07:18:00Z</dcterms:modified>
</cp:coreProperties>
</file>