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B91" w:rsidRDefault="00A83B91" w:rsidP="00A83B91">
      <w:pPr>
        <w:jc w:val="right"/>
        <w:outlineLvl w:val="0"/>
      </w:pPr>
      <w:r>
        <w:rPr>
          <w:b/>
          <w:i/>
        </w:rPr>
        <w:t>Załącznik nr 1: Opis przedmiotu zamówienia</w:t>
      </w:r>
    </w:p>
    <w:p w:rsidR="00A83B91" w:rsidRDefault="00A83B91" w:rsidP="00A83B91">
      <w:pPr>
        <w:spacing w:line="360" w:lineRule="auto"/>
      </w:pPr>
    </w:p>
    <w:p w:rsidR="00A83B91" w:rsidRDefault="006D6277" w:rsidP="00A83B91">
      <w:pPr>
        <w:spacing w:line="360" w:lineRule="auto"/>
      </w:pPr>
      <w:r>
        <w:t>MORiW: 23.230.2300.</w:t>
      </w:r>
      <w:r w:rsidR="00C6377E">
        <w:t>1</w:t>
      </w:r>
      <w:r w:rsidR="00887112">
        <w:t>4</w:t>
      </w:r>
      <w:r w:rsidR="00A83B91">
        <w:t>.201</w:t>
      </w:r>
      <w:r>
        <w:t>8</w:t>
      </w:r>
    </w:p>
    <w:p w:rsidR="00A83B91" w:rsidRDefault="00A83B91" w:rsidP="00A83B91">
      <w:pPr>
        <w:spacing w:line="360" w:lineRule="auto"/>
        <w:jc w:val="both"/>
      </w:pPr>
    </w:p>
    <w:p w:rsidR="00A83B91" w:rsidRDefault="00A83B91" w:rsidP="00A83B91">
      <w:pPr>
        <w:spacing w:line="360" w:lineRule="auto"/>
        <w:ind w:firstLine="708"/>
        <w:jc w:val="both"/>
        <w:outlineLvl w:val="0"/>
        <w:rPr>
          <w:b/>
        </w:rPr>
      </w:pPr>
      <w:r>
        <w:t xml:space="preserve">Przedmiotem zamówienia w trybie zapytania ofertowego jest </w:t>
      </w:r>
      <w:r>
        <w:rPr>
          <w:b/>
        </w:rPr>
        <w:t>„</w:t>
      </w:r>
      <w:r w:rsidR="00C6377E">
        <w:rPr>
          <w:b/>
        </w:rPr>
        <w:t xml:space="preserve">Remont pomieszczenia </w:t>
      </w:r>
      <w:r w:rsidR="00887112">
        <w:rPr>
          <w:b/>
        </w:rPr>
        <w:t>toalety publicznej wraz z dostosowaniem obiektu dla osób niepełnosprawnych dla</w:t>
      </w:r>
      <w:r>
        <w:rPr>
          <w:b/>
        </w:rPr>
        <w:t xml:space="preserve"> Miejskiego Ośrodka Rekreacji i Wypoczynku w Grudziądzu</w:t>
      </w:r>
      <w:r w:rsidR="00A9142B">
        <w:rPr>
          <w:b/>
        </w:rPr>
        <w:t xml:space="preserve"> – Etap I</w:t>
      </w:r>
      <w:r>
        <w:rPr>
          <w:b/>
        </w:rPr>
        <w:t>”</w:t>
      </w:r>
    </w:p>
    <w:p w:rsidR="00A83B91" w:rsidRDefault="00A83B91" w:rsidP="00161945">
      <w:pPr>
        <w:spacing w:line="360" w:lineRule="auto"/>
        <w:ind w:firstLine="708"/>
        <w:jc w:val="both"/>
        <w:outlineLvl w:val="0"/>
      </w:pPr>
      <w:r>
        <w:t>Prace polegają na</w:t>
      </w:r>
      <w:r w:rsidR="00161945">
        <w:t xml:space="preserve"> między innymi na</w:t>
      </w:r>
      <w:r>
        <w:t>: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rozebraniu otynkowanych ścianek z prefabrykowanych elementów lekkich</w:t>
      </w:r>
      <w:r w:rsidR="00161945">
        <w:t>;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rozebraniu posadzek jednolitych cementowych, lastrykowych</w:t>
      </w:r>
      <w:r w:rsidR="00161945">
        <w:t>;</w:t>
      </w:r>
    </w:p>
    <w:p w:rsidR="00161945" w:rsidRDefault="00C6377E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odbiciu tynków wewnętrznych z zaprawy cementowo – wapiennej na ścianach,</w:t>
      </w:r>
      <w:r w:rsidR="00887112">
        <w:t xml:space="preserve"> filarach, pilastrach</w:t>
      </w:r>
      <w:r>
        <w:t xml:space="preserve"> o powierzchni odbicia do 5 m </w:t>
      </w:r>
      <w:r>
        <w:rPr>
          <w:vertAlign w:val="superscript"/>
        </w:rPr>
        <w:t>2</w:t>
      </w:r>
      <w:r w:rsidR="00161945">
        <w:t>;</w:t>
      </w:r>
    </w:p>
    <w:p w:rsidR="00A9142B" w:rsidRDefault="00A9142B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 xml:space="preserve">wykonaniu izolacji przeciwwilgociowej z folii polietylenowej szerokiej – poziome </w:t>
      </w:r>
      <w:proofErr w:type="spellStart"/>
      <w:r>
        <w:t>podposadzkowe</w:t>
      </w:r>
      <w:proofErr w:type="spellEnd"/>
      <w:r>
        <w:t>;</w:t>
      </w:r>
    </w:p>
    <w:p w:rsidR="00887112" w:rsidRDefault="00887112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wykonaniu warstw wyrównawczych pod posadzki z zaprawy cementowej o grubości 20 mm, zatartych na gładko;</w:t>
      </w:r>
    </w:p>
    <w:p w:rsidR="00887112" w:rsidRDefault="008604B2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wykonaniu</w:t>
      </w:r>
      <w:r w:rsidR="000D13CC">
        <w:t xml:space="preserve"> odwodnień</w:t>
      </w:r>
      <w:bookmarkStart w:id="0" w:name="_GoBack"/>
      <w:bookmarkEnd w:id="0"/>
      <w:r w:rsidR="00887112">
        <w:t xml:space="preserve"> liniowych i wpustów podłogowych</w:t>
      </w:r>
      <w:r w:rsidR="00A9142B">
        <w:t xml:space="preserve"> w pomieszczeniach wraz z przyłączeniem;</w:t>
      </w:r>
    </w:p>
    <w:p w:rsidR="008604B2" w:rsidRDefault="008604B2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wykonaniu posadzki jedno i dwubarwnej z płytek ceramicznych podłogowych                     ( terakotowych) naklejanych 50 x 50 cm;</w:t>
      </w:r>
    </w:p>
    <w:p w:rsidR="008604B2" w:rsidRDefault="008604B2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ościeżnic drzwiowych stalowych, dwukrotnie malowanych na budowie FD7w dla drzwi wejściowych wbudowanych w trakcie wznoszenia ścian;</w:t>
      </w:r>
    </w:p>
    <w:p w:rsidR="008604B2" w:rsidRDefault="008604B2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licowaniu ścian płytkami terakotowymi;</w:t>
      </w:r>
    </w:p>
    <w:p w:rsidR="008604B2" w:rsidRDefault="008604B2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dwukrotnym malowaniu farbami emulsyjnymi powierzchni wewnętrznych – tynków gładkich bez gruntowania;</w:t>
      </w:r>
    </w:p>
    <w:p w:rsidR="008604B2" w:rsidRDefault="008604B2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nowych opraw oświetleniowych w pomieszczeniach;</w:t>
      </w:r>
    </w:p>
    <w:p w:rsidR="008604B2" w:rsidRDefault="000F50F4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kranów ze złączką w pom. WC;</w:t>
      </w:r>
    </w:p>
    <w:p w:rsidR="000F50F4" w:rsidRDefault="000F50F4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wymianie armatury WC wraz z montażem pochwytów dla osób niepełnosprawnych w WC;</w:t>
      </w:r>
    </w:p>
    <w:p w:rsidR="000F50F4" w:rsidRDefault="000F50F4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 xml:space="preserve">przebudowie instalacji </w:t>
      </w:r>
      <w:proofErr w:type="spellStart"/>
      <w:r>
        <w:t>wodno</w:t>
      </w:r>
      <w:proofErr w:type="spellEnd"/>
      <w:r>
        <w:t xml:space="preserve"> – kanalizacyjnej wraz z montażem nowych baterii;</w:t>
      </w:r>
    </w:p>
    <w:p w:rsidR="00A9142B" w:rsidRDefault="00A9142B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 xml:space="preserve">wykonaniu badania kominów i podłączeniu do istniejącego komina lub wykonaniu wywietrzników w dachu z rur </w:t>
      </w:r>
      <w:proofErr w:type="spellStart"/>
      <w:r>
        <w:t>spiro</w:t>
      </w:r>
      <w:proofErr w:type="spellEnd"/>
      <w:r>
        <w:t>;</w:t>
      </w:r>
    </w:p>
    <w:p w:rsidR="000F50F4" w:rsidRDefault="000F50F4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montażu  przepierzeń w WC męskim;</w:t>
      </w:r>
    </w:p>
    <w:p w:rsidR="00A9142B" w:rsidRDefault="00A9142B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 xml:space="preserve">rozebraniu podsufitek – sufitów </w:t>
      </w:r>
      <w:r w:rsidR="00D34DD0">
        <w:t>podwieszanych metalowych;</w:t>
      </w:r>
    </w:p>
    <w:p w:rsidR="000F50F4" w:rsidRDefault="00D34DD0" w:rsidP="00161945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lastRenderedPageBreak/>
        <w:t>wykonaniu sufitów podwieszonych jednowarstwowych na ruszcie metalowym;</w:t>
      </w:r>
    </w:p>
    <w:p w:rsidR="00D34DD0" w:rsidRDefault="00D34DD0" w:rsidP="00332C43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wykonaniu gładzi gipsowych gr. 3 mm jednowarstwowo na stropach na podłożu z płyt gipsowych o pow. ponad 5 m</w:t>
      </w:r>
      <w:r>
        <w:rPr>
          <w:vertAlign w:val="superscript"/>
        </w:rPr>
        <w:t xml:space="preserve">2 </w:t>
      </w:r>
      <w:r>
        <w:t>;</w:t>
      </w:r>
    </w:p>
    <w:p w:rsidR="00D34DD0" w:rsidRDefault="00D34DD0" w:rsidP="00332C43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dwukrotnym malowaniu farbami emulsyjnymi powierzchni wewnętrznych – podłoży gipsowych z gruntowaniem;</w:t>
      </w:r>
    </w:p>
    <w:p w:rsidR="0080247D" w:rsidRDefault="0080247D" w:rsidP="00332C43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wywozie gruzu z terenu rozbiórki przy mechanicznym załadowaniu i wyładowaniu samochodem sa</w:t>
      </w:r>
      <w:r w:rsidR="008257D1">
        <w:t>mowyładowczym</w:t>
      </w:r>
      <w:r w:rsidR="00D33F02">
        <w:t xml:space="preserve"> na odległość 1 km</w:t>
      </w:r>
      <w:r w:rsidR="00D34DD0">
        <w:t>;</w:t>
      </w:r>
    </w:p>
    <w:p w:rsidR="00D34DD0" w:rsidRDefault="00D34DD0" w:rsidP="00332C43">
      <w:pPr>
        <w:numPr>
          <w:ilvl w:val="1"/>
          <w:numId w:val="1"/>
        </w:numPr>
        <w:tabs>
          <w:tab w:val="clear" w:pos="1440"/>
        </w:tabs>
        <w:spacing w:line="360" w:lineRule="auto"/>
        <w:ind w:left="709" w:hanging="425"/>
        <w:jc w:val="both"/>
      </w:pPr>
      <w:r>
        <w:t>utylizacji gruzu.</w:t>
      </w:r>
    </w:p>
    <w:p w:rsidR="00161945" w:rsidRPr="00DD59CE" w:rsidRDefault="00161945" w:rsidP="00161945">
      <w:pPr>
        <w:spacing w:line="360" w:lineRule="auto"/>
        <w:ind w:left="284"/>
        <w:jc w:val="both"/>
        <w:rPr>
          <w:b/>
        </w:rPr>
      </w:pPr>
      <w:r w:rsidRPr="00DD59CE">
        <w:rPr>
          <w:b/>
        </w:rPr>
        <w:t xml:space="preserve">Szczegółowe informacje </w:t>
      </w:r>
      <w:r w:rsidR="00A357C4">
        <w:rPr>
          <w:b/>
        </w:rPr>
        <w:t>o</w:t>
      </w:r>
      <w:r>
        <w:rPr>
          <w:b/>
        </w:rPr>
        <w:t xml:space="preserve">kreślone </w:t>
      </w:r>
      <w:r w:rsidR="008B0FC6">
        <w:rPr>
          <w:b/>
        </w:rPr>
        <w:t>zostały</w:t>
      </w:r>
      <w:r>
        <w:rPr>
          <w:b/>
        </w:rPr>
        <w:t xml:space="preserve"> w przedmiarze robót.</w:t>
      </w:r>
      <w:r w:rsidR="00C614BB">
        <w:rPr>
          <w:b/>
        </w:rPr>
        <w:t xml:space="preserve"> Budynek, w którym znajduje się toaleta publiczna wpisany jest do rejestru zabytków, nad którym czuwa Wojewódzki Konserwator Zabytków w Toruniu. </w:t>
      </w:r>
      <w:r w:rsidR="000954A4">
        <w:rPr>
          <w:b/>
        </w:rPr>
        <w:t>Wszelkie prace muszą uwzględniać Decyzję Wojewódzkiego Konserwatora Zabytków w Toruniu  nr ZN/229/2018</w:t>
      </w:r>
      <w:r w:rsidR="00C614BB">
        <w:rPr>
          <w:b/>
        </w:rPr>
        <w:t>.</w:t>
      </w:r>
    </w:p>
    <w:p w:rsidR="00393176" w:rsidRDefault="00393176" w:rsidP="00393176">
      <w:pPr>
        <w:spacing w:line="360" w:lineRule="auto"/>
        <w:jc w:val="both"/>
        <w:outlineLvl w:val="0"/>
      </w:pPr>
    </w:p>
    <w:p w:rsidR="00A83B91" w:rsidRPr="006D643B" w:rsidRDefault="00A83B91" w:rsidP="00A83B91">
      <w:pPr>
        <w:spacing w:line="360" w:lineRule="auto"/>
        <w:ind w:firstLine="708"/>
        <w:jc w:val="both"/>
        <w:outlineLvl w:val="0"/>
        <w:rPr>
          <w:b/>
        </w:rPr>
      </w:pPr>
      <w:r w:rsidRPr="006D643B">
        <w:rPr>
          <w:b/>
        </w:rPr>
        <w:t>W celu opracowania oferty niezbędna jest wizja lokalna na obiekcie – wszelkich informacji udzieli Pan</w:t>
      </w:r>
      <w:r w:rsidR="00161945">
        <w:rPr>
          <w:b/>
        </w:rPr>
        <w:t xml:space="preserve"> Maciej </w:t>
      </w:r>
      <w:proofErr w:type="spellStart"/>
      <w:r w:rsidR="00161945">
        <w:rPr>
          <w:b/>
        </w:rPr>
        <w:t>Signerski</w:t>
      </w:r>
      <w:proofErr w:type="spellEnd"/>
      <w:r w:rsidR="001E207F" w:rsidRPr="006D643B">
        <w:rPr>
          <w:b/>
        </w:rPr>
        <w:t>, tel. 56 46</w:t>
      </w:r>
      <w:r w:rsidR="00161945">
        <w:rPr>
          <w:b/>
        </w:rPr>
        <w:t> 256 54</w:t>
      </w:r>
      <w:r w:rsidRPr="006D643B">
        <w:rPr>
          <w:b/>
        </w:rPr>
        <w:t>.</w:t>
      </w:r>
    </w:p>
    <w:p w:rsidR="00D50D2D" w:rsidRPr="006D643B" w:rsidRDefault="00D50D2D">
      <w:pPr>
        <w:rPr>
          <w:b/>
        </w:rPr>
      </w:pPr>
    </w:p>
    <w:sectPr w:rsidR="00D50D2D" w:rsidRPr="006D6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F54410"/>
    <w:multiLevelType w:val="hybridMultilevel"/>
    <w:tmpl w:val="2752F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AA88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796"/>
    <w:rsid w:val="000954A4"/>
    <w:rsid w:val="000D13CC"/>
    <w:rsid w:val="000F50F4"/>
    <w:rsid w:val="00156205"/>
    <w:rsid w:val="00161945"/>
    <w:rsid w:val="001E207F"/>
    <w:rsid w:val="001E3811"/>
    <w:rsid w:val="001F1EE2"/>
    <w:rsid w:val="00393176"/>
    <w:rsid w:val="006D6277"/>
    <w:rsid w:val="006D643B"/>
    <w:rsid w:val="0080247D"/>
    <w:rsid w:val="008122F3"/>
    <w:rsid w:val="008257D1"/>
    <w:rsid w:val="0084170A"/>
    <w:rsid w:val="008604B2"/>
    <w:rsid w:val="00887112"/>
    <w:rsid w:val="00894F42"/>
    <w:rsid w:val="008B0FC6"/>
    <w:rsid w:val="00A357C4"/>
    <w:rsid w:val="00A55C26"/>
    <w:rsid w:val="00A66BF5"/>
    <w:rsid w:val="00A83B91"/>
    <w:rsid w:val="00A9142B"/>
    <w:rsid w:val="00B70172"/>
    <w:rsid w:val="00BA4CAB"/>
    <w:rsid w:val="00C614BB"/>
    <w:rsid w:val="00C6377E"/>
    <w:rsid w:val="00D15796"/>
    <w:rsid w:val="00D33F02"/>
    <w:rsid w:val="00D34DD0"/>
    <w:rsid w:val="00D50D2D"/>
    <w:rsid w:val="00D8397E"/>
    <w:rsid w:val="00F6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E1FD6-F436-4900-B096-AB93CBE5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3B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8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2018-10-23T07:15:00Z</cp:lastPrinted>
  <dcterms:created xsi:type="dcterms:W3CDTF">2017-10-03T08:32:00Z</dcterms:created>
  <dcterms:modified xsi:type="dcterms:W3CDTF">2018-10-23T12:54:00Z</dcterms:modified>
</cp:coreProperties>
</file>