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2A7" w:rsidRDefault="00D622A7" w:rsidP="00D622A7">
      <w:pPr>
        <w:spacing w:line="240" w:lineRule="auto"/>
        <w:jc w:val="center"/>
      </w:pPr>
      <w:bookmarkStart w:id="0" w:name="_GoBack"/>
      <w:r>
        <w:rPr>
          <w:noProof/>
          <w:lang w:eastAsia="pl-PL"/>
        </w:rPr>
        <w:drawing>
          <wp:inline distT="0" distB="0" distL="0" distR="0" wp14:anchorId="398E1329" wp14:editId="1A81CE4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622A7" w:rsidRPr="002D3010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  <w:lang w:val="en-US"/>
        </w:rPr>
      </w:pPr>
      <w:r w:rsidRPr="002D3010">
        <w:rPr>
          <w:sz w:val="20"/>
          <w:szCs w:val="20"/>
          <w:lang w:val="en-US"/>
        </w:rPr>
        <w:t xml:space="preserve">tel. (56) 4624091, </w:t>
      </w:r>
      <w:hyperlink r:id="rId5" w:history="1">
        <w:r w:rsidRPr="002D3010">
          <w:rPr>
            <w:rStyle w:val="Hipercze"/>
            <w:sz w:val="20"/>
            <w:szCs w:val="20"/>
            <w:lang w:val="en-US"/>
          </w:rPr>
          <w:t>www.moriw.pl</w:t>
        </w:r>
      </w:hyperlink>
      <w:r w:rsidRPr="002D3010">
        <w:rPr>
          <w:sz w:val="20"/>
          <w:szCs w:val="20"/>
          <w:lang w:val="en-US"/>
        </w:rPr>
        <w:t xml:space="preserve">, email: </w:t>
      </w:r>
      <w:r w:rsidR="002D3010" w:rsidRPr="002D3010">
        <w:rPr>
          <w:sz w:val="20"/>
          <w:szCs w:val="20"/>
          <w:lang w:val="en-US"/>
        </w:rPr>
        <w:t>przetargi@moriw.grudziadz.pl</w:t>
      </w:r>
    </w:p>
    <w:p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0B2D65">
        <w:rPr>
          <w:rFonts w:ascii="Arial Narrow" w:hAnsi="Arial Narrow" w:cs="Arial"/>
          <w:sz w:val="24"/>
          <w:szCs w:val="24"/>
        </w:rPr>
        <w:t>4</w:t>
      </w:r>
      <w:r>
        <w:rPr>
          <w:rFonts w:ascii="Arial Narrow" w:hAnsi="Arial Narrow" w:cs="Arial"/>
          <w:sz w:val="24"/>
          <w:szCs w:val="24"/>
        </w:rPr>
        <w:t>.20</w:t>
      </w:r>
      <w:r w:rsidR="000B2D65"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0B2D65">
        <w:rPr>
          <w:rFonts w:ascii="Arial Narrow" w:hAnsi="Arial Narrow" w:cs="Arial"/>
          <w:sz w:val="24"/>
          <w:szCs w:val="24"/>
        </w:rPr>
        <w:t>11</w:t>
      </w:r>
      <w:r>
        <w:rPr>
          <w:rFonts w:ascii="Arial Narrow" w:hAnsi="Arial Narrow" w:cs="Arial"/>
          <w:sz w:val="24"/>
          <w:szCs w:val="24"/>
        </w:rPr>
        <w:t>.0</w:t>
      </w:r>
      <w:r w:rsidR="000B2D65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>.20</w:t>
      </w:r>
      <w:r w:rsidR="000B2D65"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p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2A7" w:rsidRDefault="00D622A7" w:rsidP="00D622A7">
      <w:pPr>
        <w:rPr>
          <w:rFonts w:ascii="Arial Narrow" w:hAnsi="Arial Narrow"/>
          <w:b/>
          <w:u w:val="single"/>
        </w:rPr>
      </w:pPr>
    </w:p>
    <w:p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D622A7" w:rsidRDefault="00D622A7" w:rsidP="00D622A7">
      <w:pPr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0B2D65">
        <w:rPr>
          <w:rFonts w:ascii="Arial Narrow" w:hAnsi="Arial Narrow"/>
          <w:b/>
        </w:rPr>
        <w:t>Dostawę roślin rabatowych w sezonie 2020 dl</w:t>
      </w:r>
      <w:r>
        <w:rPr>
          <w:rFonts w:ascii="Arial Narrow" w:hAnsi="Arial Narrow"/>
          <w:b/>
        </w:rPr>
        <w:t>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3  oferty. Za ofertę najkorzystniejszą została uznana oferta złożona przez: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0B2D65">
        <w:rPr>
          <w:rFonts w:ascii="Arial Narrow" w:hAnsi="Arial Narrow"/>
          <w:sz w:val="22"/>
          <w:szCs w:val="22"/>
        </w:rPr>
        <w:t>Dorota i Marian Strzelczyk, 86-302 Grudziądz</w:t>
      </w:r>
      <w:r>
        <w:rPr>
          <w:rFonts w:ascii="Arial Narrow" w:hAnsi="Arial Narrow"/>
          <w:b/>
          <w:sz w:val="22"/>
          <w:szCs w:val="22"/>
        </w:rPr>
        <w:t>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bookmarkEnd w:id="0"/>
    <w:p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99"/>
    <w:rsid w:val="000B2D65"/>
    <w:rsid w:val="002D3010"/>
    <w:rsid w:val="008F1903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2020-02-11T07:46:00Z</cp:lastPrinted>
  <dcterms:created xsi:type="dcterms:W3CDTF">2019-03-04T13:48:00Z</dcterms:created>
  <dcterms:modified xsi:type="dcterms:W3CDTF">2020-02-11T07:48:00Z</dcterms:modified>
</cp:coreProperties>
</file>