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489D5" w14:textId="77777777" w:rsidR="00FB4C51" w:rsidRDefault="00FB4C51" w:rsidP="00FB4C51">
      <w:pPr>
        <w:spacing w:line="240" w:lineRule="auto"/>
        <w:jc w:val="center"/>
      </w:pPr>
      <w:bookmarkStart w:id="0" w:name="_Hlk74206900"/>
      <w:r>
        <w:rPr>
          <w:noProof/>
          <w:lang w:eastAsia="pl-PL"/>
        </w:rPr>
        <w:drawing>
          <wp:inline distT="0" distB="0" distL="0" distR="0" wp14:anchorId="71B9909E" wp14:editId="76EDFFE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87310" w14:textId="77777777" w:rsidR="00FB4C51" w:rsidRDefault="00FB4C51" w:rsidP="00FB4C5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7931FFA" w14:textId="77777777" w:rsidR="00FB4C51" w:rsidRDefault="00FB4C51" w:rsidP="00FB4C51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14:paraId="223E9AB4" w14:textId="74975300" w:rsidR="00FB4C51" w:rsidRPr="00FB4C51" w:rsidRDefault="00FB4C51" w:rsidP="00FB4C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MORiW: 23.230.2300.</w:t>
      </w:r>
      <w:r w:rsidRPr="00FB4C51">
        <w:rPr>
          <w:rFonts w:ascii="Times New Roman" w:hAnsi="Times New Roman" w:cs="Times New Roman"/>
          <w:sz w:val="24"/>
          <w:szCs w:val="24"/>
        </w:rPr>
        <w:t>24</w:t>
      </w:r>
      <w:r w:rsidRPr="00FB4C51">
        <w:rPr>
          <w:rFonts w:ascii="Times New Roman" w:hAnsi="Times New Roman" w:cs="Times New Roman"/>
          <w:sz w:val="24"/>
          <w:szCs w:val="24"/>
        </w:rPr>
        <w:t>.20</w:t>
      </w:r>
      <w:r w:rsidRPr="00FB4C51">
        <w:rPr>
          <w:rFonts w:ascii="Times New Roman" w:hAnsi="Times New Roman" w:cs="Times New Roman"/>
          <w:sz w:val="24"/>
          <w:szCs w:val="24"/>
        </w:rPr>
        <w:t>21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  <w:t xml:space="preserve">Grudziądz, dnia </w:t>
      </w:r>
      <w:r w:rsidRPr="00FB4C51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B4C51">
        <w:rPr>
          <w:rFonts w:ascii="Times New Roman" w:hAnsi="Times New Roman" w:cs="Times New Roman"/>
          <w:sz w:val="24"/>
          <w:szCs w:val="24"/>
        </w:rPr>
        <w:t>6.2021</w:t>
      </w:r>
      <w:r w:rsidRPr="00FB4C5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6C1BFE9" w14:textId="77777777" w:rsidR="00FB4C51" w:rsidRPr="00FB4C51" w:rsidRDefault="00FB4C51" w:rsidP="00FB4C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EC2349" w14:textId="6CD33277" w:rsidR="00FB4C51" w:rsidRPr="00FB4C51" w:rsidRDefault="00FB4C51" w:rsidP="00FB4C5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b/>
          <w:bCs/>
          <w:sz w:val="24"/>
          <w:szCs w:val="24"/>
        </w:rPr>
        <w:t>BIP MORiW</w:t>
      </w:r>
    </w:p>
    <w:p w14:paraId="3B1298F6" w14:textId="77777777" w:rsidR="00FB4C51" w:rsidRPr="00FB4C51" w:rsidRDefault="00FB4C51" w:rsidP="00FB4C5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82EF5B" w14:textId="77777777" w:rsidR="00FB4C51" w:rsidRPr="00FB4C51" w:rsidRDefault="00FB4C51" w:rsidP="00FB4C51">
      <w:pPr>
        <w:rPr>
          <w:rFonts w:ascii="Times New Roman" w:hAnsi="Times New Roman" w:cs="Times New Roman"/>
          <w:b/>
          <w:sz w:val="24"/>
          <w:szCs w:val="24"/>
        </w:rPr>
      </w:pPr>
      <w:r w:rsidRPr="00FB4C51">
        <w:rPr>
          <w:rFonts w:ascii="Times New Roman" w:hAnsi="Times New Roman" w:cs="Times New Roman"/>
          <w:b/>
          <w:sz w:val="24"/>
          <w:szCs w:val="24"/>
        </w:rPr>
        <w:tab/>
      </w:r>
    </w:p>
    <w:p w14:paraId="612555AA" w14:textId="77777777" w:rsidR="00FB4C51" w:rsidRPr="00FB4C51" w:rsidRDefault="00FB4C51" w:rsidP="00FB4C5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4C51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14:paraId="70545244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6DE4F00A" w14:textId="1E4A45E1" w:rsidR="00FB4C51" w:rsidRPr="00FB4C51" w:rsidRDefault="00FB4C51" w:rsidP="00FB4C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Dotyczy:</w:t>
      </w:r>
      <w:r w:rsidRPr="00FB4C51">
        <w:rPr>
          <w:rFonts w:ascii="Times New Roman" w:hAnsi="Times New Roman" w:cs="Times New Roman"/>
          <w:sz w:val="24"/>
          <w:szCs w:val="24"/>
        </w:rPr>
        <w:tab/>
        <w:t xml:space="preserve">postępowania w trybie zapytania ofertowego na  </w:t>
      </w:r>
      <w:r w:rsidRPr="00FB4C51">
        <w:rPr>
          <w:rFonts w:ascii="Times New Roman" w:hAnsi="Times New Roman" w:cs="Times New Roman"/>
          <w:b/>
          <w:sz w:val="24"/>
          <w:szCs w:val="24"/>
        </w:rPr>
        <w:t>„</w:t>
      </w:r>
      <w:r w:rsidRPr="00FB4C51">
        <w:rPr>
          <w:rFonts w:ascii="Times New Roman" w:hAnsi="Times New Roman" w:cs="Times New Roman"/>
          <w:b/>
          <w:sz w:val="24"/>
          <w:szCs w:val="24"/>
        </w:rPr>
        <w:t>Świadczenie usług turystycznych polegających na uruchomieniu pasażerskiej żeglugi po Wiśle</w:t>
      </w:r>
      <w:r w:rsidRPr="00FB4C51">
        <w:rPr>
          <w:rFonts w:ascii="Times New Roman" w:hAnsi="Times New Roman" w:cs="Times New Roman"/>
          <w:b/>
          <w:sz w:val="24"/>
          <w:szCs w:val="24"/>
        </w:rPr>
        <w:t>”.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99ADC" w14:textId="77777777" w:rsidR="00FB4C51" w:rsidRPr="00FB4C51" w:rsidRDefault="00FB4C51" w:rsidP="00FB4C5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169AB3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związku z zapytaniem ofertowym w przedmiotowej sprawie Miejski Ośrodek Rekreacji i Wypoczynku w Grudziądzu informuje, iż dokonał wyboru oferty.</w:t>
      </w:r>
    </w:p>
    <w:p w14:paraId="0B39A863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postępowaniu do Zamawiającego wpłynęła 1  oferta. Za ofertę najkorzystniejszą została uznana oferta złożona przez:</w:t>
      </w:r>
    </w:p>
    <w:p w14:paraId="3DFDA2F9" w14:textId="49BD29DD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b/>
          <w:bCs/>
        </w:rPr>
      </w:pPr>
      <w:r w:rsidRPr="00FB4C51">
        <w:t xml:space="preserve">  </w:t>
      </w:r>
      <w:r w:rsidRPr="00FB4C51">
        <w:rPr>
          <w:b/>
          <w:bCs/>
        </w:rPr>
        <w:t xml:space="preserve">Żegluga Płocka Mariusz </w:t>
      </w:r>
      <w:proofErr w:type="spellStart"/>
      <w:r w:rsidRPr="00FB4C51">
        <w:rPr>
          <w:b/>
          <w:bCs/>
        </w:rPr>
        <w:t>Pielaciński</w:t>
      </w:r>
      <w:proofErr w:type="spellEnd"/>
      <w:r w:rsidRPr="00FB4C51">
        <w:rPr>
          <w:b/>
          <w:bCs/>
        </w:rPr>
        <w:t>, ul. Świerkowa 6, 09-472 Słupno</w:t>
      </w:r>
      <w:r w:rsidRPr="00FB4C51">
        <w:rPr>
          <w:b/>
          <w:bCs/>
        </w:rPr>
        <w:t xml:space="preserve">.   </w:t>
      </w:r>
    </w:p>
    <w:p w14:paraId="46620F76" w14:textId="77777777" w:rsidR="00FB4C51" w:rsidRPr="00FB4C51" w:rsidRDefault="00FB4C51" w:rsidP="00FB4C5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</w:p>
    <w:p w14:paraId="3AF7F603" w14:textId="77777777" w:rsidR="00FB4C51" w:rsidRPr="00FB4C51" w:rsidRDefault="00FB4C51" w:rsidP="00FB4C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</w:p>
    <w:p w14:paraId="55A5AA41" w14:textId="77777777" w:rsidR="00FB4C51" w:rsidRPr="00FB4C51" w:rsidRDefault="00FB4C51" w:rsidP="00FB4C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</w:p>
    <w:p w14:paraId="4F815F4C" w14:textId="77777777" w:rsidR="00FB4C51" w:rsidRPr="00FB4C51" w:rsidRDefault="00FB4C51" w:rsidP="00FB4C5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31BEBA" w14:textId="77777777" w:rsidR="00FB4C51" w:rsidRPr="00FB4C51" w:rsidRDefault="00FB4C51" w:rsidP="00FB4C5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Dyrektor</w:t>
      </w:r>
    </w:p>
    <w:p w14:paraId="5C6EB06C" w14:textId="77777777" w:rsidR="00FB4C51" w:rsidRPr="00FB4C51" w:rsidRDefault="00FB4C51" w:rsidP="00FB4C5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/-/ Izabela Piwowarska</w:t>
      </w:r>
    </w:p>
    <w:p w14:paraId="1D730AAF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616DA12E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p w14:paraId="45CD5819" w14:textId="77777777" w:rsidR="00FB4C51" w:rsidRPr="00FB4C51" w:rsidRDefault="00FB4C51" w:rsidP="00FB4C51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6E6829E8" w14:textId="77777777" w:rsidR="00B47477" w:rsidRPr="00FB4C51" w:rsidRDefault="00B47477">
      <w:pPr>
        <w:rPr>
          <w:rFonts w:ascii="Times New Roman" w:hAnsi="Times New Roman" w:cs="Times New Roman"/>
          <w:sz w:val="24"/>
          <w:szCs w:val="24"/>
        </w:rPr>
      </w:pPr>
    </w:p>
    <w:sectPr w:rsidR="00B47477" w:rsidRPr="00FB4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B82"/>
    <w:rsid w:val="001C3B82"/>
    <w:rsid w:val="00414FF4"/>
    <w:rsid w:val="00B47477"/>
    <w:rsid w:val="00FB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DCC67"/>
  <w15:chartTrackingRefBased/>
  <w15:docId w15:val="{7C464B48-5B78-43DA-91A8-AB8A991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C5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B4C51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FB4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2021-06-10T06:40:00Z</cp:lastPrinted>
  <dcterms:created xsi:type="dcterms:W3CDTF">2021-06-10T06:34:00Z</dcterms:created>
  <dcterms:modified xsi:type="dcterms:W3CDTF">2021-06-10T07:17:00Z</dcterms:modified>
</cp:coreProperties>
</file>