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C965AAE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8D66B1">
        <w:rPr>
          <w:rFonts w:ascii="Arial Narrow" w:hAnsi="Arial Narrow"/>
        </w:rPr>
        <w:t>10.05.2023</w:t>
      </w:r>
      <w:r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7385B365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8D66B1">
        <w:rPr>
          <w:rFonts w:ascii="Arial Narrow" w:hAnsi="Arial Narrow"/>
          <w:b/>
          <w:sz w:val="22"/>
          <w:szCs w:val="22"/>
        </w:rPr>
        <w:t>Remont drewnianej elewacji budynków Mariny Grudziądz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0A3204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>y 2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48C2C829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8D66B1">
        <w:rPr>
          <w:rFonts w:ascii="Arial Narrow" w:hAnsi="Arial Narrow"/>
          <w:b/>
          <w:sz w:val="22"/>
          <w:szCs w:val="22"/>
        </w:rPr>
        <w:t xml:space="preserve">DSPRO inż. Dawid Śliwiński, </w:t>
      </w:r>
      <w:proofErr w:type="spellStart"/>
      <w:r w:rsidR="008D66B1">
        <w:rPr>
          <w:rFonts w:ascii="Arial Narrow" w:hAnsi="Arial Narrow"/>
          <w:b/>
          <w:sz w:val="22"/>
          <w:szCs w:val="22"/>
        </w:rPr>
        <w:t>Linarczyk</w:t>
      </w:r>
      <w:proofErr w:type="spellEnd"/>
      <w:r w:rsidR="008D66B1">
        <w:rPr>
          <w:rFonts w:ascii="Arial Narrow" w:hAnsi="Arial Narrow"/>
          <w:b/>
          <w:sz w:val="22"/>
          <w:szCs w:val="22"/>
        </w:rPr>
        <w:t xml:space="preserve"> 22, 86-300 Grudziądz.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662417"/>
    <w:rsid w:val="00877BEF"/>
    <w:rsid w:val="008D66B1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2023-05-10T07:12:00Z</cp:lastPrinted>
  <dcterms:created xsi:type="dcterms:W3CDTF">2017-07-21T05:30:00Z</dcterms:created>
  <dcterms:modified xsi:type="dcterms:W3CDTF">2023-05-10T07:13:00Z</dcterms:modified>
</cp:coreProperties>
</file>